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D1B56" w14:textId="13B9FC17" w:rsidR="00CC2480" w:rsidRPr="00C01830" w:rsidRDefault="215CBC80" w:rsidP="00710FD4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bookmarkStart w:id="0" w:name="_GoBack"/>
      <w:bookmarkEnd w:id="0"/>
      <w:r w:rsidRPr="00C01830">
        <w:rPr>
          <w:rFonts w:ascii="Arial" w:eastAsia="Times New Roman" w:hAnsi="Arial" w:cs="Arial"/>
          <w:b/>
          <w:bCs/>
          <w:sz w:val="24"/>
          <w:szCs w:val="24"/>
          <w:lang w:val="nb-NO"/>
        </w:rPr>
        <w:t>Hvem er Kron?</w:t>
      </w:r>
      <w:r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</w:p>
    <w:p w14:paraId="149BCBBF" w14:textId="4A20B9C3" w:rsidR="69C223DE" w:rsidRPr="00C01830" w:rsidRDefault="69C223DE" w:rsidP="00710FD4">
      <w:pPr>
        <w:spacing w:line="240" w:lineRule="auto"/>
        <w:rPr>
          <w:rFonts w:ascii="Arial" w:hAnsi="Arial" w:cs="Arial"/>
          <w:sz w:val="24"/>
          <w:szCs w:val="24"/>
        </w:rPr>
      </w:pPr>
      <w:r w:rsidRPr="00C018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AAE0D3" wp14:editId="32CB2C57">
            <wp:extent cx="5724524" cy="2209800"/>
            <wp:effectExtent l="0" t="0" r="0" b="0"/>
            <wp:docPr id="1133308071" name="Bilde 113330807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82E28" w14:textId="3B27DFD7" w:rsidR="00CC2480" w:rsidRPr="00C01830" w:rsidRDefault="215CBC80" w:rsidP="00710FD4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</w:p>
    <w:p w14:paraId="3EA06A45" w14:textId="4425B8D7" w:rsidR="009E686E" w:rsidRPr="00C01830" w:rsidRDefault="009E686E" w:rsidP="00710FD4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>Siden 2017 har Kron jobbet med å gjøre sparing og investering enklere, mer engasjerende og lærerikt – for folk flest. Kron</w:t>
      </w:r>
      <w:r w:rsidR="18903020"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 xml:space="preserve"> ble startet som et datterselskap til</w:t>
      </w:r>
      <w:r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 xml:space="preserve"> </w:t>
      </w:r>
      <w:r w:rsidRPr="00C01830">
        <w:rPr>
          <w:rFonts w:ascii="Arial" w:eastAsia="Times New Roman" w:hAnsi="Arial" w:cs="Arial"/>
          <w:sz w:val="24"/>
          <w:szCs w:val="24"/>
          <w:lang w:val="nb-NO" w:eastAsia="en-GB"/>
        </w:rPr>
        <w:t>Formuesforvaltning</w:t>
      </w:r>
      <w:r w:rsidR="4F7CE876" w:rsidRPr="00C01830">
        <w:rPr>
          <w:rFonts w:ascii="Arial" w:eastAsia="Times New Roman" w:hAnsi="Arial" w:cs="Arial"/>
          <w:sz w:val="24"/>
          <w:szCs w:val="24"/>
          <w:lang w:val="nb-NO" w:eastAsia="en-GB"/>
        </w:rPr>
        <w:t>.</w:t>
      </w:r>
      <w:r w:rsidR="00710FD4">
        <w:rPr>
          <w:rFonts w:ascii="Arial" w:eastAsia="Times New Roman" w:hAnsi="Arial" w:cs="Arial"/>
          <w:sz w:val="24"/>
          <w:szCs w:val="24"/>
          <w:lang w:val="nb-NO" w:eastAsia="en-GB"/>
        </w:rPr>
        <w:t xml:space="preserve"> </w:t>
      </w:r>
      <w:r w:rsidR="00E234AC">
        <w:rPr>
          <w:rFonts w:ascii="Arial" w:eastAsia="Times New Roman" w:hAnsi="Arial" w:cs="Arial"/>
          <w:sz w:val="24"/>
          <w:szCs w:val="24"/>
          <w:lang w:val="nb-NO" w:eastAsia="en-GB"/>
        </w:rPr>
        <w:t>S</w:t>
      </w:r>
      <w:r w:rsidRPr="00C01830">
        <w:rPr>
          <w:rFonts w:ascii="Arial" w:hAnsi="Arial" w:cs="Arial"/>
          <w:sz w:val="24"/>
          <w:szCs w:val="24"/>
          <w:lang w:val="nb-NO" w:eastAsia="en-GB"/>
        </w:rPr>
        <w:t>pareløsning</w:t>
      </w:r>
      <w:r w:rsidR="00E234AC">
        <w:rPr>
          <w:rFonts w:ascii="Arial" w:hAnsi="Arial" w:cs="Arial"/>
          <w:sz w:val="24"/>
          <w:szCs w:val="24"/>
          <w:lang w:val="nb-NO" w:eastAsia="en-GB"/>
        </w:rPr>
        <w:t>en</w:t>
      </w:r>
      <w:r w:rsidR="00604558" w:rsidRPr="00C01830">
        <w:rPr>
          <w:rFonts w:ascii="Arial" w:hAnsi="Arial" w:cs="Arial"/>
          <w:sz w:val="24"/>
          <w:szCs w:val="24"/>
          <w:lang w:val="nb-NO" w:eastAsia="en-GB"/>
        </w:rPr>
        <w:t xml:space="preserve"> er bygget på</w:t>
      </w:r>
      <w:r w:rsidR="00710FD4">
        <w:rPr>
          <w:rFonts w:ascii="Arial" w:hAnsi="Arial" w:cs="Arial"/>
          <w:sz w:val="24"/>
          <w:szCs w:val="24"/>
          <w:lang w:val="nb-NO" w:eastAsia="en-GB"/>
        </w:rPr>
        <w:t xml:space="preserve"> </w:t>
      </w:r>
      <w:r w:rsidRPr="00C01830">
        <w:rPr>
          <w:rFonts w:ascii="Arial" w:eastAsia="Times New Roman" w:hAnsi="Arial" w:cs="Arial"/>
          <w:sz w:val="24"/>
          <w:szCs w:val="24"/>
          <w:lang w:val="nb-NO" w:eastAsia="en-GB"/>
        </w:rPr>
        <w:t>20 års</w:t>
      </w:r>
      <w:r w:rsidR="00710FD4">
        <w:rPr>
          <w:rFonts w:ascii="Arial" w:hAnsi="Arial" w:cs="Arial"/>
          <w:sz w:val="24"/>
          <w:szCs w:val="24"/>
          <w:lang w:val="nb-NO" w:eastAsia="en-GB"/>
        </w:rPr>
        <w:t xml:space="preserve"> </w:t>
      </w:r>
      <w:r w:rsidRPr="00C01830">
        <w:rPr>
          <w:rFonts w:ascii="Arial" w:eastAsia="Times New Roman" w:hAnsi="Arial" w:cs="Arial"/>
          <w:sz w:val="24"/>
          <w:szCs w:val="24"/>
          <w:lang w:val="nb-NO" w:eastAsia="en-GB"/>
        </w:rPr>
        <w:t>investeringskompetans</w:t>
      </w:r>
      <w:r w:rsidR="00B11478" w:rsidRPr="00C01830">
        <w:rPr>
          <w:rFonts w:ascii="Arial" w:eastAsia="Times New Roman" w:hAnsi="Arial" w:cs="Arial"/>
          <w:sz w:val="24"/>
          <w:szCs w:val="24"/>
          <w:lang w:val="nb-NO" w:eastAsia="en-GB"/>
        </w:rPr>
        <w:t xml:space="preserve">e og </w:t>
      </w:r>
      <w:r w:rsidRPr="00C01830">
        <w:rPr>
          <w:rFonts w:ascii="Arial" w:eastAsia="Times New Roman" w:hAnsi="Arial" w:cs="Arial"/>
          <w:sz w:val="24"/>
          <w:szCs w:val="24"/>
          <w:lang w:val="nb-NO" w:eastAsia="en-GB"/>
        </w:rPr>
        <w:t>smart teknologi, pakket inn i et enkelt</w:t>
      </w:r>
      <w:r w:rsidR="00A01321">
        <w:rPr>
          <w:rFonts w:ascii="Arial" w:eastAsia="Times New Roman" w:hAnsi="Arial" w:cs="Arial"/>
          <w:sz w:val="24"/>
          <w:szCs w:val="24"/>
          <w:lang w:val="nb-NO" w:eastAsia="en-GB"/>
        </w:rPr>
        <w:t xml:space="preserve"> og </w:t>
      </w:r>
      <w:r w:rsidRPr="00C01830">
        <w:rPr>
          <w:rFonts w:ascii="Arial" w:eastAsia="Times New Roman" w:hAnsi="Arial" w:cs="Arial"/>
          <w:sz w:val="24"/>
          <w:szCs w:val="24"/>
          <w:lang w:val="nb-NO" w:eastAsia="en-GB"/>
        </w:rPr>
        <w:t>brukervennlig design. Med farten til e</w:t>
      </w:r>
      <w:r w:rsidR="515C54B7" w:rsidRPr="00C01830">
        <w:rPr>
          <w:rFonts w:ascii="Arial" w:eastAsia="Times New Roman" w:hAnsi="Arial" w:cs="Arial"/>
          <w:sz w:val="24"/>
          <w:szCs w:val="24"/>
          <w:lang w:val="nb-NO" w:eastAsia="en-GB"/>
        </w:rPr>
        <w:t>t vekstselskap</w:t>
      </w:r>
      <w:r w:rsidR="00A01321">
        <w:rPr>
          <w:rFonts w:ascii="Arial" w:eastAsia="Times New Roman" w:hAnsi="Arial" w:cs="Arial"/>
          <w:sz w:val="24"/>
          <w:szCs w:val="24"/>
          <w:lang w:val="nb-NO" w:eastAsia="en-GB"/>
        </w:rPr>
        <w:t xml:space="preserve"> </w:t>
      </w:r>
      <w:r w:rsidRPr="00C01830">
        <w:rPr>
          <w:rFonts w:ascii="Arial" w:eastAsia="Times New Roman" w:hAnsi="Arial" w:cs="Arial"/>
          <w:sz w:val="24"/>
          <w:szCs w:val="24"/>
          <w:lang w:val="nb-NO" w:eastAsia="en-GB"/>
        </w:rPr>
        <w:t>og tyngden til et uavhengig finansforetak, tilbyr</w:t>
      </w:r>
      <w:r w:rsidR="00E234AC">
        <w:rPr>
          <w:rFonts w:ascii="Arial" w:eastAsia="Times New Roman" w:hAnsi="Arial" w:cs="Arial"/>
          <w:sz w:val="24"/>
          <w:szCs w:val="24"/>
          <w:lang w:val="nb-NO" w:eastAsia="en-GB"/>
        </w:rPr>
        <w:t xml:space="preserve"> Kron </w:t>
      </w:r>
      <w:r w:rsidR="06532468" w:rsidRPr="00C01830">
        <w:rPr>
          <w:rFonts w:ascii="Arial" w:eastAsia="Times New Roman" w:hAnsi="Arial" w:cs="Arial"/>
          <w:sz w:val="24"/>
          <w:szCs w:val="24"/>
          <w:lang w:val="nb-NO" w:eastAsia="en-GB"/>
        </w:rPr>
        <w:t xml:space="preserve">profesjonell fondsforvaltning </w:t>
      </w:r>
      <w:r w:rsidRPr="00C01830">
        <w:rPr>
          <w:rFonts w:ascii="Arial" w:eastAsia="Times New Roman" w:hAnsi="Arial" w:cs="Arial"/>
          <w:sz w:val="24"/>
          <w:szCs w:val="24"/>
          <w:lang w:val="nb-NO" w:eastAsia="en-GB"/>
        </w:rPr>
        <w:t>til lavest mulig kostnad.</w:t>
      </w:r>
      <w:r w:rsidR="002A527B">
        <w:rPr>
          <w:rFonts w:ascii="Arial" w:eastAsia="Times New Roman" w:hAnsi="Arial" w:cs="Arial"/>
          <w:sz w:val="24"/>
          <w:szCs w:val="24"/>
          <w:lang w:val="nb-NO" w:eastAsia="en-GB"/>
        </w:rPr>
        <w:t xml:space="preserve"> Det </w:t>
      </w:r>
      <w:r w:rsidRPr="00C01830">
        <w:rPr>
          <w:rFonts w:ascii="Arial" w:hAnsi="Arial" w:cs="Arial"/>
          <w:sz w:val="24"/>
          <w:szCs w:val="24"/>
          <w:lang w:val="nb-NO"/>
        </w:rPr>
        <w:t>gjør investeringer som før var forbeholdt proffen</w:t>
      </w:r>
      <w:r w:rsidR="00916672" w:rsidRPr="00C01830">
        <w:rPr>
          <w:rFonts w:ascii="Arial" w:hAnsi="Arial" w:cs="Arial"/>
          <w:sz w:val="24"/>
          <w:szCs w:val="24"/>
          <w:lang w:val="nb-NO"/>
        </w:rPr>
        <w:t xml:space="preserve">e </w:t>
      </w:r>
      <w:r w:rsidRPr="00C01830">
        <w:rPr>
          <w:rFonts w:ascii="Arial" w:hAnsi="Arial" w:cs="Arial"/>
          <w:sz w:val="24"/>
          <w:szCs w:val="24"/>
          <w:lang w:val="nb-NO"/>
        </w:rPr>
        <w:t>tilgjengelig for alle.</w:t>
      </w:r>
    </w:p>
    <w:p w14:paraId="20D0CE1D" w14:textId="22041F12" w:rsidR="00CC2480" w:rsidRPr="00C01830" w:rsidRDefault="215CBC80" w:rsidP="00710FD4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</w:p>
    <w:p w14:paraId="5421A641" w14:textId="36D4280A" w:rsidR="00CC2480" w:rsidRPr="00C01830" w:rsidRDefault="215CBC80" w:rsidP="00710FD4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C01830">
        <w:rPr>
          <w:rFonts w:ascii="Arial" w:eastAsia="Times New Roman" w:hAnsi="Arial" w:cs="Arial"/>
          <w:b/>
          <w:bCs/>
          <w:sz w:val="24"/>
          <w:szCs w:val="24"/>
          <w:lang w:val="nb-NO"/>
        </w:rPr>
        <w:t>Trygghet gjennom 20 års erfaring</w:t>
      </w:r>
    </w:p>
    <w:p w14:paraId="7126FDF9" w14:textId="4667A276" w:rsidR="00CC2480" w:rsidRPr="00C01830" w:rsidRDefault="215CBC80" w:rsidP="00710FD4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C01830">
        <w:rPr>
          <w:rFonts w:ascii="Arial" w:eastAsia="Times New Roman" w:hAnsi="Arial" w:cs="Arial"/>
          <w:sz w:val="24"/>
          <w:szCs w:val="24"/>
          <w:lang w:val="nb-NO"/>
        </w:rPr>
        <w:t>Formuesforvaltning</w:t>
      </w:r>
      <w:r w:rsidR="00096D45">
        <w:rPr>
          <w:rFonts w:ascii="Arial" w:eastAsia="Times New Roman" w:hAnsi="Arial" w:cs="Arial"/>
          <w:sz w:val="24"/>
          <w:szCs w:val="24"/>
          <w:lang w:val="nb-NO"/>
        </w:rPr>
        <w:t>s</w:t>
      </w:r>
      <w:r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konsernet har </w:t>
      </w:r>
      <w:r w:rsidR="0059627B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i dag </w:t>
      </w:r>
      <w:r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over 100 milliarder under forvaltning og </w:t>
      </w:r>
      <w:r w:rsidR="000C0DB4" w:rsidRPr="00C01830">
        <w:rPr>
          <w:rFonts w:ascii="Arial" w:eastAsia="Times New Roman" w:hAnsi="Arial" w:cs="Arial"/>
          <w:sz w:val="24"/>
          <w:szCs w:val="24"/>
          <w:lang w:val="nb-NO"/>
        </w:rPr>
        <w:t>er</w:t>
      </w:r>
      <w:r w:rsidR="009666CB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en av </w:t>
      </w:r>
      <w:r w:rsidR="00C75E10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Nordens største uavhengige </w:t>
      </w:r>
      <w:r w:rsidR="009666CB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rådgivere. </w:t>
      </w:r>
    </w:p>
    <w:p w14:paraId="66348B6A" w14:textId="7E3CFEC1" w:rsidR="00CC2480" w:rsidRPr="00C01830" w:rsidRDefault="215CBC80" w:rsidP="00BC4B89">
      <w:pPr>
        <w:spacing w:line="240" w:lineRule="auto"/>
        <w:ind w:left="720"/>
        <w:rPr>
          <w:rFonts w:ascii="Arial" w:hAnsi="Arial" w:cs="Arial"/>
          <w:sz w:val="24"/>
          <w:szCs w:val="24"/>
          <w:lang w:val="nb-NO"/>
        </w:rPr>
      </w:pPr>
      <w:r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Da vi startet Formuesforvaltning var målet å tilby kunder med en betydelig </w:t>
      </w:r>
      <w:proofErr w:type="spellStart"/>
      <w:r w:rsidRPr="00C01830">
        <w:rPr>
          <w:rFonts w:ascii="Arial" w:eastAsia="Times New Roman" w:hAnsi="Arial" w:cs="Arial"/>
          <w:sz w:val="24"/>
          <w:szCs w:val="24"/>
          <w:lang w:val="nb-NO"/>
        </w:rPr>
        <w:t>investerbar</w:t>
      </w:r>
      <w:proofErr w:type="spellEnd"/>
      <w:r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formue helhetlig rådgivning rundt investeringer, skatt, arv og mye mer. Det har vi holdt på med i 20 år. I 2017 så vi at teknologiutviklingen gjorde det mulig å tilby mange av de samme tjenestene for en mye større kundegruppe. Den innsikten ble starten på prosjektet som nå er Kron, forteller Øystein Bø</w:t>
      </w:r>
      <w:r w:rsidR="00FD3E73">
        <w:rPr>
          <w:rFonts w:ascii="Arial" w:eastAsia="Times New Roman" w:hAnsi="Arial" w:cs="Arial"/>
          <w:sz w:val="24"/>
          <w:szCs w:val="24"/>
          <w:lang w:val="nb-NO"/>
        </w:rPr>
        <w:t>, daglig leder i Formuesforvaltning</w:t>
      </w:r>
      <w:r w:rsidRPr="00C01830">
        <w:rPr>
          <w:rFonts w:ascii="Arial" w:eastAsia="Times New Roman" w:hAnsi="Arial" w:cs="Arial"/>
          <w:sz w:val="24"/>
          <w:szCs w:val="24"/>
          <w:lang w:val="nb-NO"/>
        </w:rPr>
        <w:t>.</w:t>
      </w:r>
    </w:p>
    <w:p w14:paraId="0B45E21E" w14:textId="70D7B319" w:rsidR="00CC2480" w:rsidRPr="00C01830" w:rsidRDefault="215CBC80" w:rsidP="00710FD4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C01830">
        <w:rPr>
          <w:rFonts w:ascii="Arial" w:eastAsia="Times New Roman" w:hAnsi="Arial" w:cs="Arial"/>
          <w:sz w:val="24"/>
          <w:szCs w:val="24"/>
          <w:lang w:val="nb-NO"/>
        </w:rPr>
        <w:t>Kron er nå et eget selskap, men har fortsatt et tett samarbeid med Formuesforvaltning</w:t>
      </w:r>
      <w:r w:rsidR="00433B14">
        <w:rPr>
          <w:rFonts w:ascii="Arial" w:eastAsia="Times New Roman" w:hAnsi="Arial" w:cs="Arial"/>
          <w:sz w:val="24"/>
          <w:szCs w:val="24"/>
          <w:lang w:val="nb-NO"/>
        </w:rPr>
        <w:t>.</w:t>
      </w:r>
      <w:r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433B14">
        <w:rPr>
          <w:rFonts w:ascii="Arial" w:eastAsia="Times New Roman" w:hAnsi="Arial" w:cs="Arial"/>
          <w:sz w:val="24"/>
          <w:szCs w:val="24"/>
          <w:lang w:val="nb-NO"/>
        </w:rPr>
        <w:t>F</w:t>
      </w:r>
      <w:r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lere av </w:t>
      </w:r>
      <w:proofErr w:type="spellStart"/>
      <w:r w:rsidRPr="00C01830">
        <w:rPr>
          <w:rFonts w:ascii="Arial" w:eastAsia="Times New Roman" w:hAnsi="Arial" w:cs="Arial"/>
          <w:sz w:val="24"/>
          <w:szCs w:val="24"/>
          <w:lang w:val="nb-NO"/>
        </w:rPr>
        <w:t>Krons</w:t>
      </w:r>
      <w:proofErr w:type="spellEnd"/>
      <w:r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styremedlemmer</w:t>
      </w:r>
      <w:r w:rsidR="00FB0055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Pr="00C01830">
        <w:rPr>
          <w:rFonts w:ascii="Arial" w:eastAsia="Times New Roman" w:hAnsi="Arial" w:cs="Arial"/>
          <w:sz w:val="24"/>
          <w:szCs w:val="24"/>
          <w:lang w:val="nb-NO"/>
        </w:rPr>
        <w:t>kommer fra Formuesforvaltning</w:t>
      </w:r>
      <w:r w:rsidR="1A3656D3" w:rsidRPr="00C01830">
        <w:rPr>
          <w:rFonts w:ascii="Arial" w:eastAsia="Times New Roman" w:hAnsi="Arial" w:cs="Arial"/>
          <w:sz w:val="24"/>
          <w:szCs w:val="24"/>
          <w:lang w:val="nb-NO"/>
        </w:rPr>
        <w:t>,</w:t>
      </w:r>
      <w:r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og det er også delte funksjoner mellom selskapene. Kron har også tilgang til de samme </w:t>
      </w:r>
      <w:proofErr w:type="spellStart"/>
      <w:r w:rsidRPr="00C01830">
        <w:rPr>
          <w:rFonts w:ascii="Arial" w:eastAsia="Times New Roman" w:hAnsi="Arial" w:cs="Arial"/>
          <w:sz w:val="24"/>
          <w:szCs w:val="24"/>
          <w:lang w:val="nb-NO"/>
        </w:rPr>
        <w:t>skalafordelene</w:t>
      </w:r>
      <w:proofErr w:type="spellEnd"/>
      <w:r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som Formuesforvaltning ved </w:t>
      </w:r>
      <w:proofErr w:type="spellStart"/>
      <w:r w:rsidRPr="00C01830">
        <w:rPr>
          <w:rFonts w:ascii="Arial" w:eastAsia="Times New Roman" w:hAnsi="Arial" w:cs="Arial"/>
          <w:sz w:val="24"/>
          <w:szCs w:val="24"/>
          <w:lang w:val="nb-NO"/>
        </w:rPr>
        <w:t>fondshandel</w:t>
      </w:r>
      <w:proofErr w:type="spellEnd"/>
      <w:r w:rsidR="00E0280C">
        <w:rPr>
          <w:rFonts w:ascii="Arial" w:eastAsia="Times New Roman" w:hAnsi="Arial" w:cs="Arial"/>
          <w:sz w:val="24"/>
          <w:szCs w:val="24"/>
          <w:lang w:val="nb-NO"/>
        </w:rPr>
        <w:t>, d</w:t>
      </w:r>
      <w:r w:rsidRPr="00C01830">
        <w:rPr>
          <w:rFonts w:ascii="Arial" w:eastAsia="Times New Roman" w:hAnsi="Arial" w:cs="Arial"/>
          <w:sz w:val="24"/>
          <w:szCs w:val="24"/>
          <w:lang w:val="nb-NO"/>
        </w:rPr>
        <w:t>isse tilbakeføres i sin helhet til kundene</w:t>
      </w:r>
      <w:r w:rsidR="00E0280C">
        <w:rPr>
          <w:rFonts w:ascii="Arial" w:eastAsia="Times New Roman" w:hAnsi="Arial" w:cs="Arial"/>
          <w:sz w:val="24"/>
          <w:szCs w:val="24"/>
          <w:lang w:val="nb-NO"/>
        </w:rPr>
        <w:t>. D</w:t>
      </w:r>
      <w:r w:rsidRPr="00C01830">
        <w:rPr>
          <w:rFonts w:ascii="Arial" w:eastAsia="Times New Roman" w:hAnsi="Arial" w:cs="Arial"/>
          <w:sz w:val="24"/>
          <w:szCs w:val="24"/>
          <w:lang w:val="nb-NO"/>
        </w:rPr>
        <w:t>e</w:t>
      </w:r>
      <w:r w:rsidR="00B44292" w:rsidRPr="00C01830">
        <w:rPr>
          <w:rFonts w:ascii="Arial" w:eastAsia="Times New Roman" w:hAnsi="Arial" w:cs="Arial"/>
          <w:sz w:val="24"/>
          <w:szCs w:val="24"/>
          <w:lang w:val="nb-NO"/>
        </w:rPr>
        <w:t>tte i kombinasjon med smart bruk av</w:t>
      </w:r>
      <w:r w:rsidR="003356F5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B44292" w:rsidRPr="00C01830">
        <w:rPr>
          <w:rFonts w:ascii="Arial" w:eastAsia="Times New Roman" w:hAnsi="Arial" w:cs="Arial"/>
          <w:sz w:val="24"/>
          <w:szCs w:val="24"/>
          <w:lang w:val="nb-NO"/>
        </w:rPr>
        <w:t>tekno</w:t>
      </w:r>
      <w:r w:rsidR="007202AD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logi gjør at kostnadene kan holdes lave. </w:t>
      </w:r>
    </w:p>
    <w:p w14:paraId="0C695B3F" w14:textId="2F1A5D21" w:rsidR="00F26A54" w:rsidRPr="00C01830" w:rsidRDefault="215CBC80" w:rsidP="00710FD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nb-NO"/>
        </w:rPr>
      </w:pPr>
      <w:r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Kron har egen konsesjon fra Finanstilsynet som forvaltningsselskap for verdipapirfond. </w:t>
      </w:r>
      <w:r w:rsidR="003D0462" w:rsidRPr="00C01830">
        <w:rPr>
          <w:rFonts w:ascii="Arial" w:eastAsia="Times New Roman" w:hAnsi="Arial" w:cs="Arial"/>
          <w:sz w:val="24"/>
          <w:szCs w:val="24"/>
          <w:lang w:val="nb-NO"/>
        </w:rPr>
        <w:t>Som kunde får du en personlig tilpasset løsning basert på dine egne preferanser og behov</w:t>
      </w:r>
      <w:r w:rsidR="00ED6611" w:rsidRPr="00C01830">
        <w:rPr>
          <w:rFonts w:ascii="Arial" w:eastAsia="Times New Roman" w:hAnsi="Arial" w:cs="Arial"/>
          <w:sz w:val="24"/>
          <w:szCs w:val="24"/>
          <w:lang w:val="nb-NO"/>
        </w:rPr>
        <w:t>.</w:t>
      </w:r>
      <w:r w:rsidR="008E1E5C">
        <w:rPr>
          <w:rFonts w:ascii="Arial" w:eastAsia="Times New Roman" w:hAnsi="Arial" w:cs="Arial"/>
          <w:color w:val="000000" w:themeColor="text1"/>
          <w:sz w:val="24"/>
          <w:szCs w:val="24"/>
          <w:lang w:val="nb-NO" w:eastAsia="nb-NO"/>
        </w:rPr>
        <w:t xml:space="preserve"> Med s</w:t>
      </w:r>
      <w:r w:rsidR="00F26A54" w:rsidRPr="00C01830">
        <w:rPr>
          <w:rFonts w:ascii="Arial" w:eastAsia="Times New Roman" w:hAnsi="Arial" w:cs="Arial"/>
          <w:color w:val="000000" w:themeColor="text1"/>
          <w:sz w:val="24"/>
          <w:szCs w:val="24"/>
          <w:lang w:val="nb-NO" w:eastAsia="nb-NO"/>
        </w:rPr>
        <w:t>olide investorer i ryggen</w:t>
      </w:r>
      <w:r w:rsidR="008E1E5C">
        <w:rPr>
          <w:rFonts w:ascii="Arial" w:eastAsia="Times New Roman" w:hAnsi="Arial" w:cs="Arial"/>
          <w:color w:val="000000" w:themeColor="text1"/>
          <w:sz w:val="24"/>
          <w:szCs w:val="24"/>
          <w:lang w:val="nb-NO" w:eastAsia="nb-NO"/>
        </w:rPr>
        <w:t xml:space="preserve"> </w:t>
      </w:r>
      <w:r w:rsidR="00F26A54" w:rsidRPr="00C01830">
        <w:rPr>
          <w:rFonts w:ascii="Arial" w:eastAsia="Times New Roman" w:hAnsi="Arial" w:cs="Arial"/>
          <w:color w:val="000000" w:themeColor="text1"/>
          <w:sz w:val="24"/>
          <w:szCs w:val="24"/>
          <w:lang w:val="nb-NO" w:eastAsia="nb-NO"/>
        </w:rPr>
        <w:t>sikre</w:t>
      </w:r>
      <w:r w:rsidR="008E1E5C">
        <w:rPr>
          <w:rFonts w:ascii="Arial" w:eastAsia="Times New Roman" w:hAnsi="Arial" w:cs="Arial"/>
          <w:color w:val="000000" w:themeColor="text1"/>
          <w:sz w:val="24"/>
          <w:szCs w:val="24"/>
          <w:lang w:val="nb-NO" w:eastAsia="nb-NO"/>
        </w:rPr>
        <w:t>s</w:t>
      </w:r>
      <w:r w:rsidR="00F26A54" w:rsidRPr="00C01830">
        <w:rPr>
          <w:rFonts w:ascii="Arial" w:eastAsia="Times New Roman" w:hAnsi="Arial" w:cs="Arial"/>
          <w:color w:val="000000" w:themeColor="text1"/>
          <w:sz w:val="24"/>
          <w:szCs w:val="24"/>
          <w:lang w:val="nb-NO" w:eastAsia="nb-NO"/>
        </w:rPr>
        <w:t xml:space="preserve"> det økonomiske fundamentet for selskapet</w:t>
      </w:r>
      <w:r w:rsidR="00F26A54"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 xml:space="preserve">. </w:t>
      </w:r>
    </w:p>
    <w:p w14:paraId="079F60AC" w14:textId="77777777" w:rsidR="0093583A" w:rsidRPr="00C01830" w:rsidRDefault="0093583A" w:rsidP="00710FD4">
      <w:pPr>
        <w:spacing w:line="240" w:lineRule="auto"/>
        <w:rPr>
          <w:rFonts w:ascii="Arial" w:eastAsia="Times New Roman" w:hAnsi="Arial" w:cs="Arial"/>
          <w:sz w:val="24"/>
          <w:szCs w:val="24"/>
          <w:lang w:val="nb-NO"/>
        </w:rPr>
      </w:pPr>
    </w:p>
    <w:p w14:paraId="0BFDAC21" w14:textId="77777777" w:rsidR="00F328A8" w:rsidRDefault="215CBC80" w:rsidP="00710FD4">
      <w:pPr>
        <w:spacing w:line="240" w:lineRule="auto"/>
        <w:rPr>
          <w:rFonts w:ascii="Arial" w:eastAsia="Times New Roman" w:hAnsi="Arial" w:cs="Arial"/>
          <w:sz w:val="24"/>
          <w:szCs w:val="24"/>
          <w:lang w:val="nb-NO"/>
        </w:rPr>
      </w:pPr>
      <w:r w:rsidRPr="00C01830">
        <w:rPr>
          <w:rFonts w:ascii="Arial" w:eastAsia="Times New Roman" w:hAnsi="Arial" w:cs="Arial"/>
          <w:sz w:val="24"/>
          <w:szCs w:val="24"/>
          <w:lang w:val="nb-NO"/>
        </w:rPr>
        <w:lastRenderedPageBreak/>
        <w:t>Kron teamet har høy kompetanse og lang erfaring innen finansiell rådgivning, forvaltning</w:t>
      </w:r>
      <w:r w:rsidR="6FE29BDD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, </w:t>
      </w:r>
      <w:r w:rsidR="00D714E9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markedsføring og </w:t>
      </w:r>
      <w:r w:rsidR="6FE29BDD" w:rsidRPr="00C01830">
        <w:rPr>
          <w:rFonts w:ascii="Arial" w:eastAsia="Times New Roman" w:hAnsi="Arial" w:cs="Arial"/>
          <w:sz w:val="24"/>
          <w:szCs w:val="24"/>
          <w:lang w:val="nb-NO"/>
        </w:rPr>
        <w:t>produkt- og</w:t>
      </w:r>
      <w:r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teknologi</w:t>
      </w:r>
      <w:r w:rsidR="1AE0D724" w:rsidRPr="00C01830">
        <w:rPr>
          <w:rFonts w:ascii="Arial" w:eastAsia="Times New Roman" w:hAnsi="Arial" w:cs="Arial"/>
          <w:sz w:val="24"/>
          <w:szCs w:val="24"/>
          <w:lang w:val="nb-NO"/>
        </w:rPr>
        <w:t>utvikling</w:t>
      </w:r>
      <w:r w:rsidR="00920E5A" w:rsidRPr="00C01830">
        <w:rPr>
          <w:rFonts w:ascii="Arial" w:eastAsia="Times New Roman" w:hAnsi="Arial" w:cs="Arial"/>
          <w:sz w:val="24"/>
          <w:szCs w:val="24"/>
          <w:lang w:val="nb-NO"/>
        </w:rPr>
        <w:t>.</w:t>
      </w:r>
      <w:r w:rsidR="00433B14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DC2BEA">
        <w:rPr>
          <w:rFonts w:ascii="Arial" w:eastAsia="Times New Roman" w:hAnsi="Arial" w:cs="Arial"/>
          <w:sz w:val="24"/>
          <w:szCs w:val="24"/>
          <w:lang w:val="nb-NO"/>
        </w:rPr>
        <w:t>Daglig leder</w:t>
      </w:r>
      <w:r w:rsidR="00920E5A" w:rsidRPr="00C01830">
        <w:rPr>
          <w:rFonts w:ascii="Arial" w:eastAsia="Times New Roman" w:hAnsi="Arial" w:cs="Arial"/>
          <w:sz w:val="24"/>
          <w:szCs w:val="24"/>
          <w:lang w:val="nb-NO"/>
        </w:rPr>
        <w:t>, Emma Tryti, var med i Vipps fra starten</w:t>
      </w:r>
      <w:r w:rsidR="00DC2BEA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433B14">
        <w:rPr>
          <w:rFonts w:ascii="Arial" w:eastAsia="Times New Roman" w:hAnsi="Arial" w:cs="Arial"/>
          <w:sz w:val="24"/>
          <w:szCs w:val="24"/>
          <w:lang w:val="nb-NO"/>
        </w:rPr>
        <w:t>og jobbet som</w:t>
      </w:r>
      <w:r w:rsidR="00DC2BEA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920E5A" w:rsidRPr="00C01830">
        <w:rPr>
          <w:rFonts w:ascii="Arial" w:eastAsia="Times New Roman" w:hAnsi="Arial" w:cs="Arial"/>
          <w:sz w:val="24"/>
          <w:szCs w:val="24"/>
          <w:lang w:val="nb-NO"/>
        </w:rPr>
        <w:t>leder for</w:t>
      </w:r>
      <w:r w:rsidR="000F75E5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972F01" w:rsidRPr="00C01830">
        <w:rPr>
          <w:rFonts w:ascii="Arial" w:eastAsia="Times New Roman" w:hAnsi="Arial" w:cs="Arial"/>
          <w:sz w:val="24"/>
          <w:szCs w:val="24"/>
          <w:lang w:val="nb-NO"/>
        </w:rPr>
        <w:t>netthandel og regningsbetaling før hun kom til</w:t>
      </w:r>
      <w:r w:rsidR="006C688E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972F01" w:rsidRPr="00C01830">
        <w:rPr>
          <w:rFonts w:ascii="Arial" w:eastAsia="Times New Roman" w:hAnsi="Arial" w:cs="Arial"/>
          <w:sz w:val="24"/>
          <w:szCs w:val="24"/>
          <w:lang w:val="nb-NO"/>
        </w:rPr>
        <w:t>Kron</w:t>
      </w:r>
      <w:r w:rsidR="006C688E" w:rsidRPr="00C01830">
        <w:rPr>
          <w:rFonts w:ascii="Arial" w:eastAsia="Times New Roman" w:hAnsi="Arial" w:cs="Arial"/>
          <w:sz w:val="24"/>
          <w:szCs w:val="24"/>
          <w:lang w:val="nb-NO"/>
        </w:rPr>
        <w:t>.</w:t>
      </w:r>
      <w:r w:rsidR="0003386F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F328A8">
        <w:rPr>
          <w:rFonts w:ascii="Arial" w:eastAsia="Times New Roman" w:hAnsi="Arial" w:cs="Arial"/>
          <w:sz w:val="24"/>
          <w:szCs w:val="24"/>
          <w:lang w:val="nb-NO"/>
        </w:rPr>
        <w:t>Grunnlegger</w:t>
      </w:r>
      <w:r w:rsidR="00433B14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433B14">
        <w:rPr>
          <w:rFonts w:ascii="Arial" w:eastAsia="Times New Roman" w:hAnsi="Arial" w:cs="Arial"/>
          <w:sz w:val="24"/>
          <w:szCs w:val="24"/>
          <w:lang w:val="nb-NO"/>
        </w:rPr>
        <w:t>Joar Hagatun har lang erfaring med kapitalforvaltning</w:t>
      </w:r>
      <w:r w:rsidR="00F328A8">
        <w:rPr>
          <w:rFonts w:ascii="Arial" w:eastAsia="Times New Roman" w:hAnsi="Arial" w:cs="Arial"/>
          <w:sz w:val="24"/>
          <w:szCs w:val="24"/>
          <w:lang w:val="nb-NO"/>
        </w:rPr>
        <w:t xml:space="preserve"> og har forvaltet en rekke fond og investeringsmandater på flere titalls milliarder og har ansvaret for forvaltningen av pensjons og fondspengene. Han er leder for investeringskomiteen. De andre medlemmene i investeringskomiteen, Niclas </w:t>
      </w:r>
      <w:proofErr w:type="spellStart"/>
      <w:r w:rsidR="00F328A8">
        <w:rPr>
          <w:rFonts w:ascii="Arial" w:eastAsia="Times New Roman" w:hAnsi="Arial" w:cs="Arial"/>
          <w:sz w:val="24"/>
          <w:szCs w:val="24"/>
          <w:lang w:val="nb-NO"/>
        </w:rPr>
        <w:t>Hiller</w:t>
      </w:r>
      <w:proofErr w:type="spellEnd"/>
      <w:r w:rsidR="00F328A8">
        <w:rPr>
          <w:rFonts w:ascii="Arial" w:eastAsia="Times New Roman" w:hAnsi="Arial" w:cs="Arial"/>
          <w:sz w:val="24"/>
          <w:szCs w:val="24"/>
          <w:lang w:val="nb-NO"/>
        </w:rPr>
        <w:t xml:space="preserve">, Rosemarie </w:t>
      </w:r>
      <w:proofErr w:type="spellStart"/>
      <w:r w:rsidR="00F328A8">
        <w:rPr>
          <w:rFonts w:ascii="Arial" w:eastAsia="Times New Roman" w:hAnsi="Arial" w:cs="Arial"/>
          <w:sz w:val="24"/>
          <w:szCs w:val="24"/>
          <w:lang w:val="nb-NO"/>
        </w:rPr>
        <w:t>Westman</w:t>
      </w:r>
      <w:proofErr w:type="spellEnd"/>
      <w:r w:rsidR="00F328A8">
        <w:rPr>
          <w:rFonts w:ascii="Arial" w:eastAsia="Times New Roman" w:hAnsi="Arial" w:cs="Arial"/>
          <w:sz w:val="24"/>
          <w:szCs w:val="24"/>
          <w:lang w:val="nb-NO"/>
        </w:rPr>
        <w:t xml:space="preserve"> og Henrik Langum, har alle lang erfaring, bland annet fra å starte opp det norske oljefondet (NBIM), styreleder leder i det svenske AP7 pensjonsfondet og rådgivning av større pensjonskasser. </w:t>
      </w:r>
    </w:p>
    <w:p w14:paraId="6B63D486" w14:textId="1A3051D7" w:rsidR="00CC2480" w:rsidRPr="00C01830" w:rsidRDefault="0003386F" w:rsidP="00710FD4">
      <w:pPr>
        <w:spacing w:line="240" w:lineRule="auto"/>
        <w:rPr>
          <w:rFonts w:ascii="Arial" w:eastAsia="Times New Roman" w:hAnsi="Arial" w:cs="Arial"/>
          <w:sz w:val="24"/>
          <w:szCs w:val="24"/>
          <w:lang w:val="nb-NO"/>
        </w:rPr>
      </w:pPr>
      <w:r w:rsidRPr="00C01830">
        <w:rPr>
          <w:rFonts w:ascii="Arial" w:eastAsia="Times New Roman" w:hAnsi="Arial" w:cs="Arial"/>
          <w:sz w:val="24"/>
          <w:szCs w:val="24"/>
          <w:lang w:val="nb-NO"/>
        </w:rPr>
        <w:t>Ole Martin Kristiansen, som leder produkt og teknologi, har</w:t>
      </w:r>
      <w:r w:rsidR="000F75E5">
        <w:rPr>
          <w:rFonts w:ascii="Arial" w:eastAsia="Times New Roman" w:hAnsi="Arial" w:cs="Arial"/>
          <w:sz w:val="24"/>
          <w:szCs w:val="24"/>
          <w:lang w:val="nb-NO"/>
        </w:rPr>
        <w:t xml:space="preserve"> tidligere</w:t>
      </w:r>
      <w:r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A44C5B" w:rsidRPr="00C01830">
        <w:rPr>
          <w:rFonts w:ascii="Arial" w:eastAsia="Times New Roman" w:hAnsi="Arial" w:cs="Arial"/>
          <w:sz w:val="24"/>
          <w:szCs w:val="24"/>
          <w:lang w:val="nb-NO"/>
        </w:rPr>
        <w:t>designet</w:t>
      </w:r>
      <w:r w:rsidR="000F75E5">
        <w:rPr>
          <w:rFonts w:ascii="Arial" w:eastAsia="Times New Roman" w:hAnsi="Arial" w:cs="Arial"/>
          <w:sz w:val="24"/>
          <w:szCs w:val="24"/>
          <w:lang w:val="nb-NO"/>
        </w:rPr>
        <w:t xml:space="preserve"> for</w:t>
      </w:r>
      <w:r w:rsidR="00A44C5B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tjenester som </w:t>
      </w:r>
      <w:r w:rsidR="006C688E" w:rsidRPr="00C01830">
        <w:rPr>
          <w:rFonts w:ascii="Arial" w:eastAsia="Times New Roman" w:hAnsi="Arial" w:cs="Arial"/>
          <w:sz w:val="24"/>
          <w:szCs w:val="24"/>
          <w:lang w:val="nb-NO"/>
        </w:rPr>
        <w:t>Kolonial.no, Vipps, SATS, Ruter, NSB og DNB</w:t>
      </w:r>
      <w:r w:rsidR="00C00B89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. </w:t>
      </w:r>
      <w:r w:rsidR="00433B14">
        <w:rPr>
          <w:rFonts w:ascii="Arial" w:eastAsia="Times New Roman" w:hAnsi="Arial" w:cs="Arial"/>
          <w:sz w:val="24"/>
          <w:szCs w:val="24"/>
          <w:lang w:val="nb-NO"/>
        </w:rPr>
        <w:t>L</w:t>
      </w:r>
      <w:r w:rsidR="00C00B89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eder for Operations, Håvard Solheim </w:t>
      </w:r>
      <w:r w:rsidR="00433B14">
        <w:rPr>
          <w:rFonts w:ascii="Arial" w:eastAsia="Times New Roman" w:hAnsi="Arial" w:cs="Arial"/>
          <w:sz w:val="24"/>
          <w:szCs w:val="24"/>
          <w:lang w:val="nb-NO"/>
        </w:rPr>
        <w:t>har sin bakgrunn</w:t>
      </w:r>
      <w:r w:rsidR="00C00B89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fra Formuesforvaltning. </w:t>
      </w:r>
      <w:r w:rsidR="0089039F" w:rsidRPr="00C01830">
        <w:rPr>
          <w:rFonts w:ascii="Arial" w:eastAsia="Times New Roman" w:hAnsi="Arial" w:cs="Arial"/>
          <w:sz w:val="24"/>
          <w:szCs w:val="24"/>
          <w:lang w:val="nb-NO"/>
        </w:rPr>
        <w:t>Ale</w:t>
      </w:r>
      <w:r w:rsidR="00C452F2" w:rsidRPr="00C01830">
        <w:rPr>
          <w:rFonts w:ascii="Arial" w:eastAsia="Times New Roman" w:hAnsi="Arial" w:cs="Arial"/>
          <w:sz w:val="24"/>
          <w:szCs w:val="24"/>
          <w:lang w:val="nb-NO"/>
        </w:rPr>
        <w:t>jandra Arce</w:t>
      </w:r>
      <w:r w:rsidR="00452B0C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89039F" w:rsidRPr="00C01830">
        <w:rPr>
          <w:rFonts w:ascii="Arial" w:eastAsia="Times New Roman" w:hAnsi="Arial" w:cs="Arial"/>
          <w:sz w:val="24"/>
          <w:szCs w:val="24"/>
          <w:lang w:val="nb-NO"/>
        </w:rPr>
        <w:t>styrer markedsføringen med solid</w:t>
      </w:r>
      <w:r w:rsidR="009A6518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89039F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erfaringsgrunnlag fra </w:t>
      </w:r>
      <w:r w:rsidR="00A23232" w:rsidRPr="00C01830">
        <w:rPr>
          <w:rFonts w:ascii="Arial" w:eastAsia="Times New Roman" w:hAnsi="Arial" w:cs="Arial"/>
          <w:sz w:val="24"/>
          <w:szCs w:val="24"/>
          <w:lang w:val="nb-NO"/>
        </w:rPr>
        <w:t>F</w:t>
      </w:r>
      <w:r w:rsidR="0089039F" w:rsidRPr="00C01830">
        <w:rPr>
          <w:rFonts w:ascii="Arial" w:eastAsia="Times New Roman" w:hAnsi="Arial" w:cs="Arial"/>
          <w:sz w:val="24"/>
          <w:szCs w:val="24"/>
          <w:lang w:val="nb-NO"/>
        </w:rPr>
        <w:t>acebook</w:t>
      </w:r>
      <w:r w:rsidR="215CBC80" w:rsidRPr="00C01830">
        <w:rPr>
          <w:rFonts w:ascii="Arial" w:eastAsia="Times New Roman" w:hAnsi="Arial" w:cs="Arial"/>
          <w:sz w:val="24"/>
          <w:szCs w:val="24"/>
          <w:lang w:val="nb-NO"/>
        </w:rPr>
        <w:t>.</w:t>
      </w:r>
      <w:r w:rsidR="00433B14" w:rsidRPr="00433B14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433B14" w:rsidRPr="00C01830">
        <w:rPr>
          <w:rFonts w:ascii="Arial" w:eastAsia="Times New Roman" w:hAnsi="Arial" w:cs="Arial"/>
          <w:sz w:val="24"/>
          <w:szCs w:val="24"/>
          <w:lang w:val="nb-NO"/>
        </w:rPr>
        <w:t>På nyåret tiltrer</w:t>
      </w:r>
      <w:r w:rsidR="00433B14">
        <w:rPr>
          <w:rFonts w:ascii="Arial" w:eastAsia="Times New Roman" w:hAnsi="Arial" w:cs="Arial"/>
          <w:sz w:val="24"/>
          <w:szCs w:val="24"/>
          <w:lang w:val="nb-NO"/>
        </w:rPr>
        <w:t xml:space="preserve"> også</w:t>
      </w:r>
      <w:r w:rsidR="00433B14" w:rsidRPr="00C01830">
        <w:rPr>
          <w:rFonts w:ascii="Arial" w:eastAsia="Times New Roman" w:hAnsi="Arial" w:cs="Arial"/>
          <w:sz w:val="24"/>
          <w:szCs w:val="24"/>
          <w:lang w:val="nb-NO"/>
        </w:rPr>
        <w:t xml:space="preserve"> Herman Schistad fra Kolonial som ny leder for teknologi</w:t>
      </w:r>
      <w:r w:rsidR="00433B14">
        <w:rPr>
          <w:rFonts w:ascii="Arial" w:eastAsia="Times New Roman" w:hAnsi="Arial" w:cs="Arial"/>
          <w:sz w:val="24"/>
          <w:szCs w:val="24"/>
          <w:lang w:val="nb-NO"/>
        </w:rPr>
        <w:t>.</w:t>
      </w:r>
      <w:r w:rsidR="00AF4DD5">
        <w:rPr>
          <w:rFonts w:ascii="Arial" w:eastAsia="Times New Roman" w:hAnsi="Arial" w:cs="Arial"/>
          <w:sz w:val="24"/>
          <w:szCs w:val="24"/>
          <w:lang w:val="nb-NO"/>
        </w:rPr>
        <w:t xml:space="preserve"> Alexandra </w:t>
      </w:r>
      <w:proofErr w:type="spellStart"/>
      <w:r w:rsidR="00AF4DD5">
        <w:rPr>
          <w:rFonts w:ascii="Arial" w:eastAsia="Times New Roman" w:hAnsi="Arial" w:cs="Arial"/>
          <w:sz w:val="24"/>
          <w:szCs w:val="24"/>
          <w:lang w:val="nb-NO"/>
        </w:rPr>
        <w:t>Plathe</w:t>
      </w:r>
      <w:proofErr w:type="spellEnd"/>
      <w:r w:rsidR="00AF4DD5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D9655B">
        <w:rPr>
          <w:rFonts w:ascii="Arial" w:eastAsia="Times New Roman" w:hAnsi="Arial" w:cs="Arial"/>
          <w:sz w:val="24"/>
          <w:szCs w:val="24"/>
          <w:lang w:val="nb-NO"/>
        </w:rPr>
        <w:t xml:space="preserve">og hennes team, som har fagansvaret på pensjon i </w:t>
      </w:r>
      <w:r w:rsidR="00AF4DD5">
        <w:rPr>
          <w:rFonts w:ascii="Arial" w:eastAsia="Times New Roman" w:hAnsi="Arial" w:cs="Arial"/>
          <w:sz w:val="24"/>
          <w:szCs w:val="24"/>
          <w:lang w:val="nb-NO"/>
        </w:rPr>
        <w:t>Formuesforvaltning</w:t>
      </w:r>
      <w:r w:rsidR="00D9655B">
        <w:rPr>
          <w:rFonts w:ascii="Arial" w:eastAsia="Times New Roman" w:hAnsi="Arial" w:cs="Arial"/>
          <w:sz w:val="24"/>
          <w:szCs w:val="24"/>
          <w:lang w:val="nb-NO"/>
        </w:rPr>
        <w:t>, jobber tett med Kron teamet</w:t>
      </w:r>
      <w:r w:rsidR="00AF4DD5">
        <w:rPr>
          <w:rFonts w:ascii="Arial" w:eastAsia="Times New Roman" w:hAnsi="Arial" w:cs="Arial"/>
          <w:sz w:val="24"/>
          <w:szCs w:val="24"/>
          <w:lang w:val="nb-NO"/>
        </w:rPr>
        <w:t xml:space="preserve">. </w:t>
      </w:r>
    </w:p>
    <w:p w14:paraId="453AB11D" w14:textId="20C6C3BC" w:rsidR="00CC2480" w:rsidRPr="00C01830" w:rsidRDefault="00CC2480" w:rsidP="00710FD4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</w:p>
    <w:p w14:paraId="12B06CB2" w14:textId="2D2DE25E" w:rsidR="00FD743C" w:rsidRPr="00C01830" w:rsidRDefault="215CBC80" w:rsidP="00452B0C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C01830">
        <w:rPr>
          <w:rFonts w:ascii="Arial" w:eastAsia="Calibri" w:hAnsi="Arial" w:cs="Arial"/>
          <w:b/>
          <w:bCs/>
          <w:sz w:val="24"/>
          <w:szCs w:val="24"/>
          <w:lang w:val="nb-NO"/>
        </w:rPr>
        <w:t>Slik sørger</w:t>
      </w:r>
      <w:r w:rsidR="00DC2BEA">
        <w:rPr>
          <w:rFonts w:ascii="Arial" w:eastAsia="Calibri" w:hAnsi="Arial" w:cs="Arial"/>
          <w:b/>
          <w:bCs/>
          <w:sz w:val="24"/>
          <w:szCs w:val="24"/>
          <w:lang w:val="nb-NO"/>
        </w:rPr>
        <w:t xml:space="preserve"> Kron </w:t>
      </w:r>
      <w:r w:rsidRPr="00C01830">
        <w:rPr>
          <w:rFonts w:ascii="Arial" w:eastAsia="Calibri" w:hAnsi="Arial" w:cs="Arial"/>
          <w:b/>
          <w:bCs/>
          <w:sz w:val="24"/>
          <w:szCs w:val="24"/>
          <w:lang w:val="nb-NO"/>
        </w:rPr>
        <w:t>for at pensjonen din står trygt</w:t>
      </w:r>
    </w:p>
    <w:p w14:paraId="2763700D" w14:textId="465EFC82" w:rsidR="24FB57F3" w:rsidRDefault="24FB57F3" w:rsidP="00710FD4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val="nb-NO"/>
        </w:rPr>
      </w:pPr>
      <w:r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 xml:space="preserve">Kron forvalter pensjonsmidler gjennom sin konsesjon som </w:t>
      </w:r>
      <w:r w:rsidR="006B6307"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>f</w:t>
      </w:r>
      <w:r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 xml:space="preserve">orvaltningsselskap for </w:t>
      </w:r>
      <w:r w:rsidR="006B6307"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>v</w:t>
      </w:r>
      <w:r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>erdipapirfond. Det</w:t>
      </w:r>
      <w:r w:rsidR="67DBD0F0"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 xml:space="preserve"> betyr at</w:t>
      </w:r>
      <w:r w:rsidR="006B6307"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 xml:space="preserve"> til forskjell fra </w:t>
      </w:r>
      <w:r w:rsidR="67DBD0F0"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>livselskapene</w:t>
      </w:r>
      <w:r w:rsidR="006B6307"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>,</w:t>
      </w:r>
      <w:r w:rsidR="67DBD0F0"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 xml:space="preserve"> vil ikke pensjonspengene stå bokført under Kron sin balanse, men adskilt fra egne penger. </w:t>
      </w:r>
      <w:r w:rsidR="0BB58CFD"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>Kron benytter DNB som samarbeidspartner på bankkonto og lagring av verdipapirfondsandeler. Skulle det mot formodning skje noe med Kron, s</w:t>
      </w:r>
      <w:r w:rsidR="006E5A5A"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>å vil</w:t>
      </w:r>
      <w:r w:rsidR="0BB58CFD"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 xml:space="preserve"> ikke dette påvirke pensjonspengene og man vil kunne flytte disse til e</w:t>
      </w:r>
      <w:r w:rsidR="26FA3388" w:rsidRPr="00C01830">
        <w:rPr>
          <w:rFonts w:ascii="Arial" w:hAnsi="Arial" w:cs="Arial"/>
          <w:color w:val="000000" w:themeColor="text1"/>
          <w:sz w:val="24"/>
          <w:szCs w:val="24"/>
          <w:lang w:val="nb-NO"/>
        </w:rPr>
        <w:t xml:space="preserve">n annen aktør. </w:t>
      </w:r>
    </w:p>
    <w:p w14:paraId="22CE5A71" w14:textId="7ED4EDDA" w:rsidR="00BC4B89" w:rsidRPr="00BC4B89" w:rsidRDefault="00BC4B89" w:rsidP="00837BE1">
      <w:pPr>
        <w:spacing w:after="120" w:line="240" w:lineRule="auto"/>
        <w:ind w:left="720"/>
        <w:rPr>
          <w:rFonts w:ascii="Arial" w:hAnsi="Arial" w:cs="Arial"/>
          <w:color w:val="000000" w:themeColor="text1"/>
          <w:sz w:val="24"/>
          <w:szCs w:val="24"/>
          <w:lang w:val="nb-NO"/>
        </w:rPr>
      </w:pPr>
      <w:r w:rsidRPr="00BC4B89">
        <w:rPr>
          <w:rFonts w:ascii="Arial" w:hAnsi="Arial" w:cs="Arial"/>
          <w:color w:val="000000" w:themeColor="text1"/>
          <w:sz w:val="24"/>
          <w:szCs w:val="24"/>
          <w:lang w:val="nb-NO"/>
        </w:rPr>
        <w:t>Vi har</w:t>
      </w:r>
      <w:r w:rsidR="00837BE1">
        <w:rPr>
          <w:rFonts w:ascii="Arial" w:hAnsi="Arial" w:cs="Arial"/>
          <w:color w:val="000000" w:themeColor="text1"/>
          <w:sz w:val="24"/>
          <w:szCs w:val="24"/>
          <w:lang w:val="nb-NO"/>
        </w:rPr>
        <w:t xml:space="preserve"> stor </w:t>
      </w:r>
      <w:r w:rsidRPr="00BC4B89">
        <w:rPr>
          <w:rFonts w:ascii="Arial" w:hAnsi="Arial" w:cs="Arial"/>
          <w:color w:val="000000" w:themeColor="text1"/>
          <w:sz w:val="24"/>
          <w:szCs w:val="24"/>
          <w:lang w:val="nb-NO"/>
        </w:rPr>
        <w:t>respekt for vårt samfunnsansvar som forvaltningsselskap. Å ha god kontroll på problemstillinger som hvitvasking og personvern er virksomhetskritisk for oss. Vi har fokus på kvalitet i alle våre leveranser, herunder at vi opererer innenfor gjeldende lovverk, forskrifter og retningslinjer. Mange kundekontroller er automatisert slik at brukeropplevelsen blir sømløs, sier Emma Tryti,</w:t>
      </w:r>
      <w:r w:rsidR="00FD3E73">
        <w:rPr>
          <w:rFonts w:ascii="Arial" w:hAnsi="Arial" w:cs="Arial"/>
          <w:color w:val="000000" w:themeColor="text1"/>
          <w:sz w:val="24"/>
          <w:szCs w:val="24"/>
          <w:lang w:val="nb-NO"/>
        </w:rPr>
        <w:t xml:space="preserve"> daglig leder i Kron</w:t>
      </w:r>
      <w:r w:rsidRPr="00BC4B89">
        <w:rPr>
          <w:rFonts w:ascii="Arial" w:hAnsi="Arial" w:cs="Arial"/>
          <w:color w:val="000000" w:themeColor="text1"/>
          <w:sz w:val="24"/>
          <w:szCs w:val="24"/>
          <w:lang w:val="nb-NO"/>
        </w:rPr>
        <w:t>.</w:t>
      </w:r>
    </w:p>
    <w:p w14:paraId="08AE53B7" w14:textId="77777777" w:rsidR="00BC4B89" w:rsidRDefault="00BC4B89" w:rsidP="00710FD4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val="nb-NO"/>
        </w:rPr>
      </w:pPr>
    </w:p>
    <w:p w14:paraId="61F831EC" w14:textId="26F5EC99" w:rsidR="00494B95" w:rsidRPr="00E3038E" w:rsidRDefault="00494B95" w:rsidP="00710FD4">
      <w:pPr>
        <w:spacing w:line="240" w:lineRule="auto"/>
        <w:rPr>
          <w:rFonts w:ascii="Arial" w:hAnsi="Arial" w:cs="Arial"/>
          <w:b/>
          <w:bCs/>
          <w:color w:val="1D1C1D"/>
          <w:sz w:val="24"/>
          <w:szCs w:val="24"/>
          <w:shd w:val="clear" w:color="auto" w:fill="F8F8F8"/>
          <w:lang w:val="nb-NO"/>
        </w:rPr>
      </w:pPr>
      <w:r w:rsidRPr="00E3038E">
        <w:rPr>
          <w:rFonts w:ascii="Arial" w:hAnsi="Arial" w:cs="Arial"/>
          <w:b/>
          <w:bCs/>
          <w:color w:val="1D1C1D"/>
          <w:sz w:val="24"/>
          <w:szCs w:val="24"/>
          <w:shd w:val="clear" w:color="auto" w:fill="F8F8F8"/>
          <w:lang w:val="nb-NO"/>
        </w:rPr>
        <w:t>Hvorfor kan ikke det samme skje med Kron, som med</w:t>
      </w:r>
      <w:r w:rsidR="008233A6" w:rsidRPr="00E3038E">
        <w:rPr>
          <w:rFonts w:ascii="Arial" w:hAnsi="Arial" w:cs="Arial"/>
          <w:b/>
          <w:bCs/>
          <w:color w:val="1D1C1D"/>
          <w:sz w:val="24"/>
          <w:szCs w:val="24"/>
          <w:shd w:val="clear" w:color="auto" w:fill="F8F8F8"/>
          <w:lang w:val="nb-NO"/>
        </w:rPr>
        <w:t xml:space="preserve"> pensjonsselskapet</w:t>
      </w:r>
      <w:r w:rsidRPr="00E3038E">
        <w:rPr>
          <w:rFonts w:ascii="Arial" w:hAnsi="Arial" w:cs="Arial"/>
          <w:b/>
          <w:bCs/>
          <w:color w:val="1D1C1D"/>
          <w:sz w:val="24"/>
          <w:szCs w:val="24"/>
          <w:shd w:val="clear" w:color="auto" w:fill="F8F8F8"/>
          <w:lang w:val="nb-NO"/>
        </w:rPr>
        <w:t xml:space="preserve"> Silver?</w:t>
      </w:r>
    </w:p>
    <w:p w14:paraId="2C078E63" w14:textId="30EA3DD2" w:rsidR="00CC2480" w:rsidRDefault="00494B95" w:rsidP="00710FD4">
      <w:pPr>
        <w:spacing w:line="240" w:lineRule="auto"/>
        <w:rPr>
          <w:rFonts w:ascii="Arial" w:hAnsi="Arial" w:cs="Arial"/>
          <w:color w:val="1D1C1D"/>
          <w:sz w:val="24"/>
          <w:szCs w:val="24"/>
          <w:shd w:val="clear" w:color="auto" w:fill="F8F8F8"/>
          <w:lang w:val="nb-NO"/>
        </w:rPr>
      </w:pPr>
      <w:r w:rsidRPr="00C01830">
        <w:rPr>
          <w:rFonts w:ascii="Arial" w:hAnsi="Arial" w:cs="Arial"/>
          <w:color w:val="1D1C1D"/>
          <w:sz w:val="24"/>
          <w:szCs w:val="24"/>
          <w:shd w:val="clear" w:color="auto" w:fill="F8F8F8"/>
          <w:lang w:val="nb-NO"/>
        </w:rPr>
        <w:t>Silver var selvutnevnte eksperter på fripoliser med avkastningsgaranti. Slike investeringer krever en høyere sikkerhet gjennom kapital som Silver ikke klarte å opprettholde. Derfor ble selskapet satt under offentlig administrasjon og pensjonsmidler ble flyttet til andre aktører med tap. Kron tilbyr ikke slike investeringer,</w:t>
      </w:r>
      <w:r w:rsidR="00823391">
        <w:rPr>
          <w:rFonts w:ascii="Arial" w:hAnsi="Arial" w:cs="Arial"/>
          <w:color w:val="1D1C1D"/>
          <w:sz w:val="24"/>
          <w:szCs w:val="24"/>
          <w:shd w:val="clear" w:color="auto" w:fill="F8F8F8"/>
          <w:lang w:val="nb-NO"/>
        </w:rPr>
        <w:t xml:space="preserve"> </w:t>
      </w:r>
      <w:r w:rsidR="00E3038E">
        <w:rPr>
          <w:rFonts w:ascii="Arial" w:hAnsi="Arial" w:cs="Arial"/>
          <w:color w:val="1D1C1D"/>
          <w:sz w:val="24"/>
          <w:szCs w:val="24"/>
          <w:shd w:val="clear" w:color="auto" w:fill="F8F8F8"/>
          <w:lang w:val="nb-NO"/>
        </w:rPr>
        <w:t>men</w:t>
      </w:r>
      <w:r w:rsidR="0064435D">
        <w:rPr>
          <w:rFonts w:ascii="Arial" w:hAnsi="Arial" w:cs="Arial"/>
          <w:color w:val="1D1C1D"/>
          <w:sz w:val="24"/>
          <w:szCs w:val="24"/>
          <w:shd w:val="clear" w:color="auto" w:fill="F8F8F8"/>
          <w:lang w:val="nb-NO"/>
        </w:rPr>
        <w:t xml:space="preserve"> kun </w:t>
      </w:r>
      <w:r w:rsidR="0096580B" w:rsidRPr="00C01830">
        <w:rPr>
          <w:rFonts w:ascii="Arial" w:hAnsi="Arial" w:cs="Arial"/>
          <w:color w:val="1D1C1D"/>
          <w:sz w:val="24"/>
          <w:szCs w:val="24"/>
          <w:shd w:val="clear" w:color="auto" w:fill="F8F8F8"/>
          <w:lang w:val="nb-NO"/>
        </w:rPr>
        <w:t>e</w:t>
      </w:r>
      <w:r w:rsidRPr="00C01830">
        <w:rPr>
          <w:rFonts w:ascii="Arial" w:hAnsi="Arial" w:cs="Arial"/>
          <w:color w:val="1D1C1D"/>
          <w:sz w:val="24"/>
          <w:szCs w:val="24"/>
          <w:shd w:val="clear" w:color="auto" w:fill="F8F8F8"/>
          <w:lang w:val="nb-NO"/>
        </w:rPr>
        <w:t xml:space="preserve">gen </w:t>
      </w:r>
      <w:r w:rsidR="0096580B" w:rsidRPr="00C01830">
        <w:rPr>
          <w:rFonts w:ascii="Arial" w:hAnsi="Arial" w:cs="Arial"/>
          <w:color w:val="1D1C1D"/>
          <w:sz w:val="24"/>
          <w:szCs w:val="24"/>
          <w:shd w:val="clear" w:color="auto" w:fill="F8F8F8"/>
          <w:lang w:val="nb-NO"/>
        </w:rPr>
        <w:t>p</w:t>
      </w:r>
      <w:r w:rsidRPr="00C01830">
        <w:rPr>
          <w:rFonts w:ascii="Arial" w:hAnsi="Arial" w:cs="Arial"/>
          <w:color w:val="1D1C1D"/>
          <w:sz w:val="24"/>
          <w:szCs w:val="24"/>
          <w:shd w:val="clear" w:color="auto" w:fill="F8F8F8"/>
          <w:lang w:val="nb-NO"/>
        </w:rPr>
        <w:t>ensjonskonto og pensjonskapitalbevis innenfor pensjon. Dette er produkter uten avkastningsgaranti, hvor Kron ikke fører dette opp i sin balanse. Der</w:t>
      </w:r>
      <w:r w:rsidR="00F73352" w:rsidRPr="00C01830">
        <w:rPr>
          <w:rFonts w:ascii="Arial" w:hAnsi="Arial" w:cs="Arial"/>
          <w:color w:val="1D1C1D"/>
          <w:sz w:val="24"/>
          <w:szCs w:val="24"/>
          <w:shd w:val="clear" w:color="auto" w:fill="F8F8F8"/>
          <w:lang w:val="nb-NO"/>
        </w:rPr>
        <w:t xml:space="preserve">for vil </w:t>
      </w:r>
      <w:r w:rsidR="008F4D63" w:rsidRPr="00C01830">
        <w:rPr>
          <w:rFonts w:ascii="Arial" w:hAnsi="Arial" w:cs="Arial"/>
          <w:color w:val="1D1C1D"/>
          <w:sz w:val="24"/>
          <w:szCs w:val="24"/>
          <w:shd w:val="clear" w:color="auto" w:fill="F8F8F8"/>
          <w:lang w:val="nb-NO"/>
        </w:rPr>
        <w:t>kunde</w:t>
      </w:r>
      <w:r w:rsidR="00E000AB">
        <w:rPr>
          <w:rFonts w:ascii="Arial" w:hAnsi="Arial" w:cs="Arial"/>
          <w:color w:val="1D1C1D"/>
          <w:sz w:val="24"/>
          <w:szCs w:val="24"/>
          <w:shd w:val="clear" w:color="auto" w:fill="F8F8F8"/>
          <w:lang w:val="nb-NO"/>
        </w:rPr>
        <w:t>rs</w:t>
      </w:r>
      <w:r w:rsidR="008F4D63" w:rsidRPr="00C01830">
        <w:rPr>
          <w:rFonts w:ascii="Arial" w:hAnsi="Arial" w:cs="Arial"/>
          <w:color w:val="1D1C1D"/>
          <w:sz w:val="24"/>
          <w:szCs w:val="24"/>
          <w:shd w:val="clear" w:color="auto" w:fill="F8F8F8"/>
          <w:lang w:val="nb-NO"/>
        </w:rPr>
        <w:t xml:space="preserve"> pensjon </w:t>
      </w:r>
      <w:r w:rsidR="00E6006F" w:rsidRPr="00C01830">
        <w:rPr>
          <w:rFonts w:ascii="Arial" w:hAnsi="Arial" w:cs="Arial"/>
          <w:color w:val="1D1C1D"/>
          <w:sz w:val="24"/>
          <w:szCs w:val="24"/>
          <w:shd w:val="clear" w:color="auto" w:fill="F8F8F8"/>
          <w:lang w:val="nb-NO"/>
        </w:rPr>
        <w:t>kunne flyttes i sin helhet</w:t>
      </w:r>
      <w:r w:rsidR="00033EEE" w:rsidRPr="00C01830">
        <w:rPr>
          <w:rFonts w:ascii="Arial" w:hAnsi="Arial" w:cs="Arial"/>
          <w:color w:val="1D1C1D"/>
          <w:sz w:val="24"/>
          <w:szCs w:val="24"/>
          <w:shd w:val="clear" w:color="auto" w:fill="F8F8F8"/>
          <w:lang w:val="nb-NO"/>
        </w:rPr>
        <w:t xml:space="preserve"> til videre forvaltning hos et annet selskap skulle noe skje med Kron. </w:t>
      </w:r>
      <w:r w:rsidRPr="00C01830">
        <w:rPr>
          <w:rFonts w:ascii="Arial" w:hAnsi="Arial" w:cs="Arial"/>
          <w:color w:val="1D1C1D"/>
          <w:sz w:val="24"/>
          <w:szCs w:val="24"/>
          <w:shd w:val="clear" w:color="auto" w:fill="F8F8F8"/>
          <w:lang w:val="nb-NO"/>
        </w:rPr>
        <w:t xml:space="preserve"> </w:t>
      </w:r>
    </w:p>
    <w:p w14:paraId="70F73598" w14:textId="77777777" w:rsidR="0064435D" w:rsidRPr="00C01830" w:rsidRDefault="0064435D" w:rsidP="00710FD4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</w:p>
    <w:sectPr w:rsidR="0064435D" w:rsidRPr="00C0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FD55FC"/>
    <w:rsid w:val="0003386F"/>
    <w:rsid w:val="00033EEE"/>
    <w:rsid w:val="0007602D"/>
    <w:rsid w:val="00096D45"/>
    <w:rsid w:val="000C0DB4"/>
    <w:rsid w:val="000F75E5"/>
    <w:rsid w:val="00111B42"/>
    <w:rsid w:val="00137B03"/>
    <w:rsid w:val="001E6520"/>
    <w:rsid w:val="002778AF"/>
    <w:rsid w:val="002A527B"/>
    <w:rsid w:val="002C20B7"/>
    <w:rsid w:val="002C3979"/>
    <w:rsid w:val="003356F5"/>
    <w:rsid w:val="00344AF5"/>
    <w:rsid w:val="003564CA"/>
    <w:rsid w:val="00367FDA"/>
    <w:rsid w:val="003818EA"/>
    <w:rsid w:val="003D0462"/>
    <w:rsid w:val="00407C91"/>
    <w:rsid w:val="00433B14"/>
    <w:rsid w:val="00452B0C"/>
    <w:rsid w:val="00467A99"/>
    <w:rsid w:val="00494B95"/>
    <w:rsid w:val="00495DA5"/>
    <w:rsid w:val="00504A69"/>
    <w:rsid w:val="0052789C"/>
    <w:rsid w:val="0059627B"/>
    <w:rsid w:val="005ACA18"/>
    <w:rsid w:val="005B3E11"/>
    <w:rsid w:val="00604558"/>
    <w:rsid w:val="0063738C"/>
    <w:rsid w:val="0064435D"/>
    <w:rsid w:val="006628BB"/>
    <w:rsid w:val="006B6307"/>
    <w:rsid w:val="006C688E"/>
    <w:rsid w:val="006E5A5A"/>
    <w:rsid w:val="00710FD4"/>
    <w:rsid w:val="007202AD"/>
    <w:rsid w:val="00742CF9"/>
    <w:rsid w:val="00787F6B"/>
    <w:rsid w:val="00823391"/>
    <w:rsid w:val="008233A6"/>
    <w:rsid w:val="00837BE1"/>
    <w:rsid w:val="0089039F"/>
    <w:rsid w:val="008B197D"/>
    <w:rsid w:val="008E1E5C"/>
    <w:rsid w:val="008F4D63"/>
    <w:rsid w:val="00912C0B"/>
    <w:rsid w:val="00916672"/>
    <w:rsid w:val="00920E5A"/>
    <w:rsid w:val="0093583A"/>
    <w:rsid w:val="00944781"/>
    <w:rsid w:val="00947184"/>
    <w:rsid w:val="0096580B"/>
    <w:rsid w:val="009666CB"/>
    <w:rsid w:val="00972F01"/>
    <w:rsid w:val="009961EC"/>
    <w:rsid w:val="009A6518"/>
    <w:rsid w:val="009D5FC0"/>
    <w:rsid w:val="009D616A"/>
    <w:rsid w:val="009E686E"/>
    <w:rsid w:val="00A01321"/>
    <w:rsid w:val="00A23232"/>
    <w:rsid w:val="00A42D56"/>
    <w:rsid w:val="00A44C5B"/>
    <w:rsid w:val="00AF4DD5"/>
    <w:rsid w:val="00B11478"/>
    <w:rsid w:val="00B44292"/>
    <w:rsid w:val="00B6527B"/>
    <w:rsid w:val="00B811F9"/>
    <w:rsid w:val="00BC4B89"/>
    <w:rsid w:val="00C00B89"/>
    <w:rsid w:val="00C01830"/>
    <w:rsid w:val="00C452F2"/>
    <w:rsid w:val="00C75E10"/>
    <w:rsid w:val="00CB305D"/>
    <w:rsid w:val="00CC2480"/>
    <w:rsid w:val="00D5665A"/>
    <w:rsid w:val="00D714E9"/>
    <w:rsid w:val="00D9655B"/>
    <w:rsid w:val="00DC2BEA"/>
    <w:rsid w:val="00DD15D1"/>
    <w:rsid w:val="00DF5516"/>
    <w:rsid w:val="00E000AB"/>
    <w:rsid w:val="00E0280C"/>
    <w:rsid w:val="00E05F61"/>
    <w:rsid w:val="00E154D8"/>
    <w:rsid w:val="00E234AC"/>
    <w:rsid w:val="00E3038E"/>
    <w:rsid w:val="00E517FC"/>
    <w:rsid w:val="00E6006F"/>
    <w:rsid w:val="00E77426"/>
    <w:rsid w:val="00ED6611"/>
    <w:rsid w:val="00F26A54"/>
    <w:rsid w:val="00F312F4"/>
    <w:rsid w:val="00F328A8"/>
    <w:rsid w:val="00F53BB3"/>
    <w:rsid w:val="00F73352"/>
    <w:rsid w:val="00FB0055"/>
    <w:rsid w:val="00FD3E73"/>
    <w:rsid w:val="00FD743C"/>
    <w:rsid w:val="03E63FBB"/>
    <w:rsid w:val="06532468"/>
    <w:rsid w:val="0811D546"/>
    <w:rsid w:val="08CAEBB5"/>
    <w:rsid w:val="0AFAF364"/>
    <w:rsid w:val="0B8C41E8"/>
    <w:rsid w:val="0BB58CFD"/>
    <w:rsid w:val="0C8B4CDE"/>
    <w:rsid w:val="0CE55A4D"/>
    <w:rsid w:val="0D1AC7EE"/>
    <w:rsid w:val="0F7CF919"/>
    <w:rsid w:val="14DF1D77"/>
    <w:rsid w:val="152B04D2"/>
    <w:rsid w:val="18903020"/>
    <w:rsid w:val="1912A088"/>
    <w:rsid w:val="1A3656D3"/>
    <w:rsid w:val="1AE0D724"/>
    <w:rsid w:val="1AF26ABE"/>
    <w:rsid w:val="21048A10"/>
    <w:rsid w:val="21588BDD"/>
    <w:rsid w:val="215CBC80"/>
    <w:rsid w:val="217AD49F"/>
    <w:rsid w:val="22C119FC"/>
    <w:rsid w:val="232E46F3"/>
    <w:rsid w:val="23DE2270"/>
    <w:rsid w:val="24FB57F3"/>
    <w:rsid w:val="26DCF8FD"/>
    <w:rsid w:val="26FA3388"/>
    <w:rsid w:val="2931DFCD"/>
    <w:rsid w:val="2A57659F"/>
    <w:rsid w:val="2B61E77C"/>
    <w:rsid w:val="2B982261"/>
    <w:rsid w:val="2EE80AE2"/>
    <w:rsid w:val="32BF99B6"/>
    <w:rsid w:val="33A7C62A"/>
    <w:rsid w:val="33AA412E"/>
    <w:rsid w:val="36235CE5"/>
    <w:rsid w:val="39BD8E75"/>
    <w:rsid w:val="39C439A5"/>
    <w:rsid w:val="3A4E5704"/>
    <w:rsid w:val="3AC7D46A"/>
    <w:rsid w:val="3E98ED1E"/>
    <w:rsid w:val="3F8CE1E7"/>
    <w:rsid w:val="40767CD5"/>
    <w:rsid w:val="4078B754"/>
    <w:rsid w:val="43C98073"/>
    <w:rsid w:val="4790D08F"/>
    <w:rsid w:val="485E10D9"/>
    <w:rsid w:val="4998D3E5"/>
    <w:rsid w:val="4B7C62D0"/>
    <w:rsid w:val="4BCB6C6F"/>
    <w:rsid w:val="4DA5D73C"/>
    <w:rsid w:val="4DB15DC3"/>
    <w:rsid w:val="4F7CE876"/>
    <w:rsid w:val="4FDDB235"/>
    <w:rsid w:val="508DAD29"/>
    <w:rsid w:val="515C54B7"/>
    <w:rsid w:val="55AD05A7"/>
    <w:rsid w:val="56A8E7F6"/>
    <w:rsid w:val="5890C71A"/>
    <w:rsid w:val="5941C89B"/>
    <w:rsid w:val="59E088B8"/>
    <w:rsid w:val="5C0C53B0"/>
    <w:rsid w:val="5D2144F5"/>
    <w:rsid w:val="60748581"/>
    <w:rsid w:val="621E599B"/>
    <w:rsid w:val="63A61761"/>
    <w:rsid w:val="63BA29FC"/>
    <w:rsid w:val="64FD55FC"/>
    <w:rsid w:val="651B1C03"/>
    <w:rsid w:val="65EDC913"/>
    <w:rsid w:val="67DBD0F0"/>
    <w:rsid w:val="69C223DE"/>
    <w:rsid w:val="69FFC7FD"/>
    <w:rsid w:val="6F58D0E0"/>
    <w:rsid w:val="6F59FED5"/>
    <w:rsid w:val="6FE29BDD"/>
    <w:rsid w:val="70F4A141"/>
    <w:rsid w:val="7124B6D5"/>
    <w:rsid w:val="73AB4E30"/>
    <w:rsid w:val="7478295E"/>
    <w:rsid w:val="765FE11A"/>
    <w:rsid w:val="77110A03"/>
    <w:rsid w:val="77B1C25E"/>
    <w:rsid w:val="7CEF833D"/>
    <w:rsid w:val="7E51CAA2"/>
    <w:rsid w:val="7F1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55FC"/>
  <w15:chartTrackingRefBased/>
  <w15:docId w15:val="{852125EA-F8EE-4682-AF96-A9A567B6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5FC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3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6FCFD2F43004594E9AA7557915F7D" ma:contentTypeVersion="11" ma:contentTypeDescription="Opprett et nytt dokument." ma:contentTypeScope="" ma:versionID="0ebe077d5bbae6426592749741d9b75f">
  <xsd:schema xmlns:xsd="http://www.w3.org/2001/XMLSchema" xmlns:xs="http://www.w3.org/2001/XMLSchema" xmlns:p="http://schemas.microsoft.com/office/2006/metadata/properties" xmlns:ns2="a6cd976b-a886-47dd-bc6c-a971999af62f" xmlns:ns3="a22be2d2-ba81-4de1-94e8-7d1fdd368edf" targetNamespace="http://schemas.microsoft.com/office/2006/metadata/properties" ma:root="true" ma:fieldsID="3722546318c7df9f6dba634e6eb28b08" ns2:_="" ns3:_="">
    <xsd:import namespace="a6cd976b-a886-47dd-bc6c-a971999af62f"/>
    <xsd:import namespace="a22be2d2-ba81-4de1-94e8-7d1fdd368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d976b-a886-47dd-bc6c-a971999af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be2d2-ba81-4de1-94e8-7d1fdd36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597B1-6FA0-48FC-B94A-3BDADD4AC4D5}"/>
</file>

<file path=customXml/itemProps2.xml><?xml version="1.0" encoding="utf-8"?>
<ds:datastoreItem xmlns:ds="http://schemas.openxmlformats.org/officeDocument/2006/customXml" ds:itemID="{FDB24A61-A1C9-4BFF-90AA-CA50147E0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7AB1F-C865-4A5F-9F31-4A64F2673C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Helena Stålhammar</dc:creator>
  <cp:keywords/>
  <dc:description/>
  <cp:lastModifiedBy>Einar Espolin Johnson</cp:lastModifiedBy>
  <cp:revision>2</cp:revision>
  <dcterms:created xsi:type="dcterms:W3CDTF">2020-11-27T16:55:00Z</dcterms:created>
  <dcterms:modified xsi:type="dcterms:W3CDTF">2020-11-27T16:55:00Z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0x0101002496FCFD2F43004594E9AA7557915F7D</vt:lpwstr>
  </property>
</Properties>
</file>